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384" w:rsidRPr="00887384" w:rsidRDefault="00887384" w:rsidP="00887384">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content-structure-separation-sequence"/>
      <w:bookmarkEnd w:id="0"/>
      <w:r w:rsidRPr="00887384">
        <w:rPr>
          <w:rFonts w:ascii="inherit" w:eastAsia="Times New Roman" w:hAnsi="inherit" w:cs="Arial"/>
          <w:b/>
          <w:bCs/>
          <w:color w:val="005A9C"/>
          <w:sz w:val="34"/>
          <w:szCs w:val="34"/>
        </w:rPr>
        <w:t>Meaningful Sequence:</w:t>
      </w:r>
      <w:r w:rsidRPr="00887384">
        <w:rPr>
          <w:rFonts w:ascii="inherit" w:eastAsia="Times New Roman" w:hAnsi="inherit" w:cs="Arial"/>
          <w:b/>
          <w:bCs/>
          <w:color w:val="005A9C"/>
          <w:sz w:val="34"/>
          <w:szCs w:val="34"/>
        </w:rPr>
        <w:br/>
        <w:t>Understanding SC 1.3.2</w:t>
      </w:r>
    </w:p>
    <w:p w:rsidR="00887384" w:rsidRPr="00887384" w:rsidRDefault="00C8545D" w:rsidP="00887384">
      <w:pPr>
        <w:shd w:val="clear" w:color="auto" w:fill="F0F0F0"/>
        <w:spacing w:line="240" w:lineRule="auto"/>
        <w:ind w:left="360"/>
        <w:rPr>
          <w:rFonts w:ascii="Arial" w:eastAsia="Times New Roman" w:hAnsi="Arial" w:cs="Arial"/>
          <w:color w:val="000000"/>
        </w:rPr>
      </w:pPr>
      <w:hyperlink r:id="rId6" w:anchor="content-structure-separation-sequence" w:history="1">
        <w:r w:rsidR="00887384" w:rsidRPr="00887384">
          <w:rPr>
            <w:rFonts w:ascii="Arial" w:eastAsia="Times New Roman" w:hAnsi="Arial" w:cs="Arial"/>
            <w:b/>
            <w:bCs/>
            <w:color w:val="0000FF"/>
            <w:u w:val="single"/>
          </w:rPr>
          <w:t>1.3.2</w:t>
        </w:r>
      </w:hyperlink>
      <w:r w:rsidR="00887384" w:rsidRPr="00887384">
        <w:rPr>
          <w:rFonts w:ascii="Arial" w:eastAsia="Times New Roman" w:hAnsi="Arial" w:cs="Arial"/>
          <w:b/>
          <w:bCs/>
          <w:color w:val="000000"/>
        </w:rPr>
        <w:t xml:space="preserve"> Meaningful Sequence:</w:t>
      </w:r>
      <w:r w:rsidR="00887384" w:rsidRPr="00887384">
        <w:rPr>
          <w:rFonts w:ascii="Arial" w:eastAsia="Times New Roman" w:hAnsi="Arial" w:cs="Arial"/>
          <w:color w:val="000000"/>
        </w:rPr>
        <w:t xml:space="preserve"> When the sequence in which content is presented affects its meaning, a </w:t>
      </w:r>
      <w:hyperlink r:id="rId7" w:anchor="correct-reading-sequencedef" w:history="1">
        <w:r w:rsidR="00887384" w:rsidRPr="00887384">
          <w:rPr>
            <w:rFonts w:ascii="Arial" w:eastAsia="Times New Roman" w:hAnsi="Arial" w:cs="Arial"/>
            <w:color w:val="000000"/>
            <w:u w:val="single"/>
            <w:shd w:val="clear" w:color="auto" w:fill="FFFFFF"/>
          </w:rPr>
          <w:t>correct reading sequence</w:t>
        </w:r>
      </w:hyperlink>
      <w:r w:rsidR="00887384" w:rsidRPr="00887384">
        <w:rPr>
          <w:rFonts w:ascii="Arial" w:eastAsia="Times New Roman" w:hAnsi="Arial" w:cs="Arial"/>
          <w:color w:val="000000"/>
        </w:rPr>
        <w:t xml:space="preserve"> can be </w:t>
      </w:r>
      <w:hyperlink r:id="rId8" w:anchor="programmaticallydetermineddef" w:history="1">
        <w:r w:rsidR="00887384" w:rsidRPr="00887384">
          <w:rPr>
            <w:rFonts w:ascii="Arial" w:eastAsia="Times New Roman" w:hAnsi="Arial" w:cs="Arial"/>
            <w:color w:val="000000"/>
            <w:u w:val="single"/>
            <w:shd w:val="clear" w:color="auto" w:fill="FFFFFF"/>
          </w:rPr>
          <w:t>programmatically determined</w:t>
        </w:r>
      </w:hyperlink>
      <w:r w:rsidR="00887384" w:rsidRPr="00887384">
        <w:rPr>
          <w:rFonts w:ascii="Arial" w:eastAsia="Times New Roman" w:hAnsi="Arial" w:cs="Arial"/>
          <w:color w:val="000000"/>
        </w:rPr>
        <w:t xml:space="preserve">. (Level A) </w:t>
      </w:r>
    </w:p>
    <w:p w:rsidR="00887384" w:rsidRPr="00887384" w:rsidRDefault="00887384" w:rsidP="00887384">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887384">
        <w:rPr>
          <w:rFonts w:ascii="inherit" w:eastAsia="Times New Roman" w:hAnsi="inherit" w:cs="Arial"/>
          <w:color w:val="000000"/>
          <w:sz w:val="29"/>
          <w:szCs w:val="29"/>
        </w:rPr>
        <w:t xml:space="preserve">Intent of this Success Criterion </w:t>
      </w:r>
    </w:p>
    <w:p w:rsidR="00887384" w:rsidRPr="00887384" w:rsidRDefault="00887384" w:rsidP="00887384">
      <w:pPr>
        <w:spacing w:before="240" w:after="240" w:line="240" w:lineRule="auto"/>
        <w:rPr>
          <w:rFonts w:ascii="Arial" w:eastAsia="Times New Roman" w:hAnsi="Arial" w:cs="Arial"/>
          <w:color w:val="000000"/>
          <w:sz w:val="24"/>
          <w:szCs w:val="24"/>
        </w:rPr>
      </w:pPr>
      <w:r w:rsidRPr="00887384">
        <w:rPr>
          <w:rFonts w:ascii="Arial" w:eastAsia="Times New Roman" w:hAnsi="Arial" w:cs="Arial"/>
          <w:color w:val="000000"/>
          <w:sz w:val="24"/>
          <w:szCs w:val="24"/>
        </w:rPr>
        <w:t xml:space="preserve">The intent of this Success Criterion is to enable a user agent to provide an alternative presentation of content while preserving the reading order needed to understand the meaning. It is important that it be possible to programmatically determine at least one sequence of the content that makes sense. Content that does not meet this Success Criterion may confuse or disorient users when assistive technology reads the content in the wrong order, or when alternate style sheets or other formatting changes are applied. </w:t>
      </w:r>
    </w:p>
    <w:p w:rsidR="00887384" w:rsidRPr="00887384" w:rsidRDefault="00887384" w:rsidP="00887384">
      <w:pPr>
        <w:spacing w:before="240" w:after="240" w:line="240" w:lineRule="auto"/>
        <w:rPr>
          <w:rFonts w:ascii="Arial" w:eastAsia="Times New Roman" w:hAnsi="Arial" w:cs="Arial"/>
          <w:color w:val="000000"/>
          <w:sz w:val="24"/>
          <w:szCs w:val="24"/>
        </w:rPr>
      </w:pPr>
      <w:r w:rsidRPr="00887384">
        <w:rPr>
          <w:rFonts w:ascii="Arial" w:eastAsia="Times New Roman" w:hAnsi="Arial" w:cs="Arial"/>
          <w:color w:val="000000"/>
          <w:sz w:val="24"/>
          <w:szCs w:val="24"/>
        </w:rPr>
        <w:t xml:space="preserve">A sequence is </w:t>
      </w:r>
      <w:r w:rsidRPr="00887384">
        <w:rPr>
          <w:rFonts w:ascii="Arial" w:eastAsia="Times New Roman" w:hAnsi="Arial" w:cs="Arial"/>
          <w:i/>
          <w:iCs/>
          <w:color w:val="000000"/>
          <w:sz w:val="24"/>
          <w:szCs w:val="24"/>
        </w:rPr>
        <w:t>meaningful</w:t>
      </w:r>
      <w:r w:rsidRPr="00887384">
        <w:rPr>
          <w:rFonts w:ascii="Arial" w:eastAsia="Times New Roman" w:hAnsi="Arial" w:cs="Arial"/>
          <w:color w:val="000000"/>
          <w:sz w:val="24"/>
          <w:szCs w:val="24"/>
        </w:rPr>
        <w:t xml:space="preserve"> if the order of content in the sequence cannot be changed without affecting its meaning. For example, if a page contains two independent articles, the relative order of the articles may not affect their meaning, as long as they are not interleaved. In such a situation, the articles themselves may have meaningful sequence, but the container that contains the articles may not have a meaningful sequence.</w:t>
      </w:r>
    </w:p>
    <w:p w:rsidR="00887384" w:rsidRPr="00887384" w:rsidRDefault="00887384" w:rsidP="00887384">
      <w:pPr>
        <w:spacing w:before="240" w:after="240" w:line="240" w:lineRule="auto"/>
        <w:rPr>
          <w:rFonts w:ascii="Arial" w:eastAsia="Times New Roman" w:hAnsi="Arial" w:cs="Arial"/>
          <w:color w:val="000000"/>
          <w:sz w:val="24"/>
          <w:szCs w:val="24"/>
        </w:rPr>
      </w:pPr>
      <w:r w:rsidRPr="00887384">
        <w:rPr>
          <w:rFonts w:ascii="Arial" w:eastAsia="Times New Roman" w:hAnsi="Arial" w:cs="Arial"/>
          <w:color w:val="000000"/>
          <w:sz w:val="24"/>
          <w:szCs w:val="24"/>
        </w:rPr>
        <w:t>The semantics of some elements define whether or not their content is a meaningful sequence. For instance, in HTML, text is always a meaningful sequence. Tables and ordered lists are meaningful sequences, but unordered lists are not.</w:t>
      </w:r>
    </w:p>
    <w:p w:rsidR="00887384" w:rsidRPr="00887384" w:rsidRDefault="00887384" w:rsidP="00887384">
      <w:pPr>
        <w:spacing w:before="240" w:after="240" w:line="240" w:lineRule="auto"/>
        <w:rPr>
          <w:rFonts w:ascii="Arial" w:eastAsia="Times New Roman" w:hAnsi="Arial" w:cs="Arial"/>
          <w:color w:val="000000"/>
          <w:sz w:val="24"/>
          <w:szCs w:val="24"/>
        </w:rPr>
      </w:pPr>
      <w:r w:rsidRPr="00887384">
        <w:rPr>
          <w:rFonts w:ascii="Arial" w:eastAsia="Times New Roman" w:hAnsi="Arial" w:cs="Arial"/>
          <w:color w:val="000000"/>
          <w:sz w:val="24"/>
          <w:szCs w:val="24"/>
        </w:rPr>
        <w:t xml:space="preserve">The order of content in a sequence is not always meaningful. For example, the relative order of the main section of a Web page and a navigation section does not affect their meaning. They could occur in either order in the programmatically determined reading sequence. As another example, a magazine article contains several callout sidebars. The order of the article and the sidebars does not affect their meaning. In these cases there are a number of different reading orders for a Web page that can satisfy the Success Criterion. </w:t>
      </w:r>
    </w:p>
    <w:p w:rsidR="00887384" w:rsidRPr="00887384" w:rsidRDefault="00887384" w:rsidP="00887384">
      <w:pPr>
        <w:spacing w:before="240" w:after="240" w:line="240" w:lineRule="auto"/>
        <w:rPr>
          <w:rFonts w:ascii="Arial" w:eastAsia="Times New Roman" w:hAnsi="Arial" w:cs="Arial"/>
          <w:color w:val="000000"/>
          <w:sz w:val="24"/>
          <w:szCs w:val="24"/>
        </w:rPr>
      </w:pPr>
      <w:r w:rsidRPr="00887384">
        <w:rPr>
          <w:rFonts w:ascii="Arial" w:eastAsia="Times New Roman" w:hAnsi="Arial" w:cs="Arial"/>
          <w:color w:val="000000"/>
          <w:sz w:val="24"/>
          <w:szCs w:val="24"/>
        </w:rPr>
        <w:t>For clarity:</w:t>
      </w:r>
    </w:p>
    <w:p w:rsidR="00887384" w:rsidRPr="00887384" w:rsidRDefault="00887384" w:rsidP="00887384">
      <w:pPr>
        <w:numPr>
          <w:ilvl w:val="0"/>
          <w:numId w:val="1"/>
        </w:numPr>
        <w:spacing w:after="0" w:line="240" w:lineRule="auto"/>
        <w:ind w:left="0"/>
        <w:rPr>
          <w:rFonts w:ascii="Arial" w:eastAsia="Times New Roman" w:hAnsi="Arial" w:cs="Arial"/>
          <w:color w:val="000000"/>
          <w:sz w:val="24"/>
          <w:szCs w:val="24"/>
        </w:rPr>
      </w:pPr>
      <w:r w:rsidRPr="00887384">
        <w:rPr>
          <w:rFonts w:ascii="Arial" w:eastAsia="Times New Roman" w:hAnsi="Arial" w:cs="Arial"/>
          <w:color w:val="000000"/>
          <w:sz w:val="24"/>
          <w:szCs w:val="24"/>
        </w:rPr>
        <w:t>Providing a particular linear order is only required where it affects meaning.</w:t>
      </w:r>
    </w:p>
    <w:p w:rsidR="00887384" w:rsidRPr="00887384" w:rsidRDefault="00887384" w:rsidP="00887384">
      <w:pPr>
        <w:numPr>
          <w:ilvl w:val="0"/>
          <w:numId w:val="1"/>
        </w:numPr>
        <w:spacing w:after="0" w:line="240" w:lineRule="auto"/>
        <w:ind w:left="0"/>
        <w:rPr>
          <w:rFonts w:ascii="Arial" w:eastAsia="Times New Roman" w:hAnsi="Arial" w:cs="Arial"/>
          <w:color w:val="000000"/>
          <w:sz w:val="24"/>
          <w:szCs w:val="24"/>
        </w:rPr>
      </w:pPr>
      <w:r w:rsidRPr="00887384">
        <w:rPr>
          <w:rFonts w:ascii="Arial" w:eastAsia="Times New Roman" w:hAnsi="Arial" w:cs="Arial"/>
          <w:color w:val="000000"/>
          <w:sz w:val="24"/>
          <w:szCs w:val="24"/>
        </w:rPr>
        <w:t>There may be more than one order that is "correct" (according to the WCAG 2.0 definition).</w:t>
      </w:r>
    </w:p>
    <w:p w:rsidR="00887384" w:rsidRPr="00887384" w:rsidRDefault="00887384" w:rsidP="00887384">
      <w:pPr>
        <w:numPr>
          <w:ilvl w:val="0"/>
          <w:numId w:val="1"/>
        </w:numPr>
        <w:spacing w:after="0" w:line="240" w:lineRule="auto"/>
        <w:ind w:left="0"/>
        <w:rPr>
          <w:rFonts w:ascii="Arial" w:eastAsia="Times New Roman" w:hAnsi="Arial" w:cs="Arial"/>
          <w:color w:val="000000"/>
          <w:sz w:val="24"/>
          <w:szCs w:val="24"/>
        </w:rPr>
      </w:pPr>
      <w:r w:rsidRPr="00887384">
        <w:rPr>
          <w:rFonts w:ascii="Arial" w:eastAsia="Times New Roman" w:hAnsi="Arial" w:cs="Arial"/>
          <w:color w:val="000000"/>
          <w:sz w:val="24"/>
          <w:szCs w:val="24"/>
        </w:rPr>
        <w:t>Only one correct order needs to be provided.</w:t>
      </w:r>
    </w:p>
    <w:p w:rsidR="00887384" w:rsidRPr="00887384" w:rsidRDefault="00887384" w:rsidP="00887384">
      <w:pPr>
        <w:keepNext/>
        <w:spacing w:before="100" w:beforeAutospacing="1" w:after="0" w:line="240" w:lineRule="auto"/>
        <w:outlineLvl w:val="3"/>
        <w:rPr>
          <w:rFonts w:ascii="inherit" w:eastAsia="Times New Roman" w:hAnsi="inherit" w:cs="Arial"/>
          <w:b/>
          <w:bCs/>
          <w:color w:val="000000"/>
          <w:sz w:val="24"/>
          <w:szCs w:val="24"/>
        </w:rPr>
      </w:pPr>
      <w:r w:rsidRPr="00887384">
        <w:rPr>
          <w:rFonts w:ascii="inherit" w:eastAsia="Times New Roman" w:hAnsi="inherit" w:cs="Arial"/>
          <w:b/>
          <w:bCs/>
          <w:color w:val="000000"/>
          <w:sz w:val="24"/>
          <w:szCs w:val="24"/>
        </w:rPr>
        <w:t>Specific Benefits of Success Criterion 1.3.2</w:t>
      </w:r>
    </w:p>
    <w:p w:rsidR="00887384" w:rsidRPr="00887384" w:rsidRDefault="00887384" w:rsidP="00887384">
      <w:pPr>
        <w:numPr>
          <w:ilvl w:val="0"/>
          <w:numId w:val="2"/>
        </w:numPr>
        <w:spacing w:after="0" w:line="240" w:lineRule="auto"/>
        <w:ind w:left="0"/>
        <w:rPr>
          <w:rFonts w:ascii="Arial" w:eastAsia="Times New Roman" w:hAnsi="Arial" w:cs="Arial"/>
          <w:color w:val="000000"/>
          <w:sz w:val="24"/>
          <w:szCs w:val="24"/>
        </w:rPr>
      </w:pPr>
      <w:r w:rsidRPr="00887384">
        <w:rPr>
          <w:rFonts w:ascii="Arial" w:eastAsia="Times New Roman" w:hAnsi="Arial" w:cs="Arial"/>
          <w:color w:val="000000"/>
          <w:sz w:val="24"/>
          <w:szCs w:val="24"/>
        </w:rPr>
        <w:t xml:space="preserve">This Success Criterion may help people who rely on assistive technologies that read content aloud. The meaning evident in the sequencing of the information in the default presentation will be the same when the content is presented in spoken form. </w:t>
      </w:r>
    </w:p>
    <w:p w:rsidR="00887384" w:rsidRPr="00887384" w:rsidRDefault="00887384" w:rsidP="00887384">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887384">
        <w:rPr>
          <w:rFonts w:ascii="inherit" w:eastAsia="Times New Roman" w:hAnsi="inherit" w:cs="Arial"/>
          <w:color w:val="000000"/>
          <w:sz w:val="29"/>
          <w:szCs w:val="29"/>
        </w:rPr>
        <w:lastRenderedPageBreak/>
        <w:t>Examples of Success Criterion 1.3.2</w:t>
      </w:r>
    </w:p>
    <w:p w:rsidR="00887384" w:rsidRPr="00887384" w:rsidRDefault="00887384" w:rsidP="00887384">
      <w:pPr>
        <w:numPr>
          <w:ilvl w:val="0"/>
          <w:numId w:val="3"/>
        </w:numPr>
        <w:spacing w:after="0" w:line="240" w:lineRule="auto"/>
        <w:ind w:left="0"/>
        <w:rPr>
          <w:rFonts w:ascii="Arial" w:eastAsia="Times New Roman" w:hAnsi="Arial" w:cs="Arial"/>
          <w:color w:val="000000"/>
          <w:sz w:val="24"/>
          <w:szCs w:val="24"/>
        </w:rPr>
      </w:pPr>
      <w:r w:rsidRPr="00887384">
        <w:rPr>
          <w:rFonts w:ascii="Arial" w:eastAsia="Times New Roman" w:hAnsi="Arial" w:cs="Arial"/>
          <w:b/>
          <w:bCs/>
          <w:color w:val="000000"/>
          <w:sz w:val="24"/>
          <w:szCs w:val="24"/>
        </w:rPr>
        <w:t>Example 1:</w:t>
      </w:r>
      <w:r w:rsidRPr="00887384">
        <w:rPr>
          <w:rFonts w:ascii="Arial" w:eastAsia="Times New Roman" w:hAnsi="Arial" w:cs="Arial"/>
          <w:color w:val="000000"/>
          <w:sz w:val="24"/>
          <w:szCs w:val="24"/>
        </w:rPr>
        <w:t xml:space="preserve"> In a multi-column document, the linear presentation of the content flows from the top of a column to the bottom of the column, then to the top of the next column.</w:t>
      </w:r>
    </w:p>
    <w:p w:rsidR="00887384" w:rsidRPr="00887384" w:rsidRDefault="00887384" w:rsidP="00887384">
      <w:pPr>
        <w:numPr>
          <w:ilvl w:val="0"/>
          <w:numId w:val="3"/>
        </w:numPr>
        <w:spacing w:after="0" w:line="240" w:lineRule="auto"/>
        <w:ind w:left="0"/>
        <w:rPr>
          <w:rFonts w:ascii="Arial" w:eastAsia="Times New Roman" w:hAnsi="Arial" w:cs="Arial"/>
          <w:color w:val="000000"/>
          <w:sz w:val="24"/>
          <w:szCs w:val="24"/>
        </w:rPr>
      </w:pPr>
      <w:r w:rsidRPr="00887384">
        <w:rPr>
          <w:rFonts w:ascii="Arial" w:eastAsia="Times New Roman" w:hAnsi="Arial" w:cs="Arial"/>
          <w:b/>
          <w:bCs/>
          <w:color w:val="000000"/>
          <w:sz w:val="24"/>
          <w:szCs w:val="24"/>
        </w:rPr>
        <w:t>Example 2:</w:t>
      </w:r>
      <w:r w:rsidRPr="00887384">
        <w:rPr>
          <w:rFonts w:ascii="Arial" w:eastAsia="Times New Roman" w:hAnsi="Arial" w:cs="Arial"/>
          <w:color w:val="000000"/>
          <w:sz w:val="24"/>
          <w:szCs w:val="24"/>
        </w:rPr>
        <w:t xml:space="preserve"> CSS is used to position a navigation bar, the main story on a page, and a side story. The visual presentation of the sections does not match the programmatically determined order, but the meaning of the page does not depend on the order of the sections.</w:t>
      </w:r>
      <w:bookmarkStart w:id="1" w:name="_GoBack"/>
      <w:bookmarkEnd w:id="1"/>
    </w:p>
    <w:sectPr w:rsidR="00887384" w:rsidRPr="008873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10B6F"/>
    <w:multiLevelType w:val="multilevel"/>
    <w:tmpl w:val="837C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B004B1"/>
    <w:multiLevelType w:val="multilevel"/>
    <w:tmpl w:val="61DEE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CD60C8"/>
    <w:multiLevelType w:val="multilevel"/>
    <w:tmpl w:val="4B741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9D414AF"/>
    <w:multiLevelType w:val="multilevel"/>
    <w:tmpl w:val="53740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807C71"/>
    <w:multiLevelType w:val="multilevel"/>
    <w:tmpl w:val="BFF2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A909F4"/>
    <w:multiLevelType w:val="multilevel"/>
    <w:tmpl w:val="FA4E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384"/>
    <w:rsid w:val="00064306"/>
    <w:rsid w:val="005A306D"/>
    <w:rsid w:val="00887384"/>
    <w:rsid w:val="00C854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873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887384"/>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887384"/>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887384"/>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7384"/>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887384"/>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887384"/>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887384"/>
    <w:rPr>
      <w:color w:val="0000FF"/>
      <w:u w:val="single"/>
    </w:rPr>
  </w:style>
  <w:style w:type="character" w:styleId="Strong">
    <w:name w:val="Strong"/>
    <w:basedOn w:val="DefaultParagraphFont"/>
    <w:uiPriority w:val="22"/>
    <w:qFormat/>
    <w:rsid w:val="00887384"/>
    <w:rPr>
      <w:b/>
      <w:bCs/>
    </w:rPr>
  </w:style>
  <w:style w:type="paragraph" w:styleId="NormalWeb">
    <w:name w:val="Normal (Web)"/>
    <w:basedOn w:val="Normal"/>
    <w:uiPriority w:val="99"/>
    <w:semiHidden/>
    <w:unhideWhenUsed/>
    <w:rsid w:val="00887384"/>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87384"/>
  </w:style>
  <w:style w:type="paragraph" w:customStyle="1" w:styleId="sctxt1">
    <w:name w:val="sctxt1"/>
    <w:basedOn w:val="Normal"/>
    <w:rsid w:val="00887384"/>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887384"/>
    <w:rPr>
      <w:i/>
      <w:iCs/>
    </w:rPr>
  </w:style>
  <w:style w:type="character" w:customStyle="1" w:styleId="Heading1Char">
    <w:name w:val="Heading 1 Char"/>
    <w:basedOn w:val="DefaultParagraphFont"/>
    <w:link w:val="Heading1"/>
    <w:uiPriority w:val="9"/>
    <w:rsid w:val="00887384"/>
    <w:rPr>
      <w:rFonts w:asciiTheme="majorHAnsi" w:eastAsiaTheme="majorEastAsia" w:hAnsiTheme="majorHAnsi" w:cstheme="majorBidi"/>
      <w:color w:val="2E74B5" w:themeColor="accent1" w:themeShade="BF"/>
      <w:sz w:val="32"/>
      <w:szCs w:val="32"/>
    </w:rPr>
  </w:style>
  <w:style w:type="paragraph" w:customStyle="1" w:styleId="referenced">
    <w:name w:val="referenced"/>
    <w:basedOn w:val="Normal"/>
    <w:rsid w:val="00887384"/>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887384"/>
    <w:pPr>
      <w:spacing w:before="60" w:after="120" w:line="240" w:lineRule="auto"/>
    </w:pPr>
    <w:rPr>
      <w:rFonts w:ascii="Times New Roman" w:eastAsia="Times New Roman" w:hAnsi="Times New Roman" w:cs="Times New Roman"/>
      <w:color w:val="000000"/>
      <w:sz w:val="24"/>
      <w:szCs w:val="24"/>
    </w:rPr>
  </w:style>
  <w:style w:type="character" w:styleId="HTMLAcronym">
    <w:name w:val="HTML Acronym"/>
    <w:basedOn w:val="DefaultParagraphFont"/>
    <w:uiPriority w:val="99"/>
    <w:semiHidden/>
    <w:unhideWhenUsed/>
    <w:rsid w:val="008873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873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887384"/>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887384"/>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887384"/>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7384"/>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887384"/>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887384"/>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887384"/>
    <w:rPr>
      <w:color w:val="0000FF"/>
      <w:u w:val="single"/>
    </w:rPr>
  </w:style>
  <w:style w:type="character" w:styleId="Strong">
    <w:name w:val="Strong"/>
    <w:basedOn w:val="DefaultParagraphFont"/>
    <w:uiPriority w:val="22"/>
    <w:qFormat/>
    <w:rsid w:val="00887384"/>
    <w:rPr>
      <w:b/>
      <w:bCs/>
    </w:rPr>
  </w:style>
  <w:style w:type="paragraph" w:styleId="NormalWeb">
    <w:name w:val="Normal (Web)"/>
    <w:basedOn w:val="Normal"/>
    <w:uiPriority w:val="99"/>
    <w:semiHidden/>
    <w:unhideWhenUsed/>
    <w:rsid w:val="00887384"/>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87384"/>
  </w:style>
  <w:style w:type="paragraph" w:customStyle="1" w:styleId="sctxt1">
    <w:name w:val="sctxt1"/>
    <w:basedOn w:val="Normal"/>
    <w:rsid w:val="00887384"/>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887384"/>
    <w:rPr>
      <w:i/>
      <w:iCs/>
    </w:rPr>
  </w:style>
  <w:style w:type="character" w:customStyle="1" w:styleId="Heading1Char">
    <w:name w:val="Heading 1 Char"/>
    <w:basedOn w:val="DefaultParagraphFont"/>
    <w:link w:val="Heading1"/>
    <w:uiPriority w:val="9"/>
    <w:rsid w:val="00887384"/>
    <w:rPr>
      <w:rFonts w:asciiTheme="majorHAnsi" w:eastAsiaTheme="majorEastAsia" w:hAnsiTheme="majorHAnsi" w:cstheme="majorBidi"/>
      <w:color w:val="2E74B5" w:themeColor="accent1" w:themeShade="BF"/>
      <w:sz w:val="32"/>
      <w:szCs w:val="32"/>
    </w:rPr>
  </w:style>
  <w:style w:type="paragraph" w:customStyle="1" w:styleId="referenced">
    <w:name w:val="referenced"/>
    <w:basedOn w:val="Normal"/>
    <w:rsid w:val="00887384"/>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887384"/>
    <w:pPr>
      <w:spacing w:before="60" w:after="120" w:line="240" w:lineRule="auto"/>
    </w:pPr>
    <w:rPr>
      <w:rFonts w:ascii="Times New Roman" w:eastAsia="Times New Roman" w:hAnsi="Times New Roman" w:cs="Times New Roman"/>
      <w:color w:val="000000"/>
      <w:sz w:val="24"/>
      <w:szCs w:val="24"/>
    </w:rPr>
  </w:style>
  <w:style w:type="character" w:styleId="HTMLAcronym">
    <w:name w:val="HTML Acronym"/>
    <w:basedOn w:val="DefaultParagraphFont"/>
    <w:uiPriority w:val="99"/>
    <w:semiHidden/>
    <w:unhideWhenUsed/>
    <w:rsid w:val="00887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92104">
      <w:bodyDiv w:val="1"/>
      <w:marLeft w:val="0"/>
      <w:marRight w:val="0"/>
      <w:marTop w:val="0"/>
      <w:marBottom w:val="0"/>
      <w:divBdr>
        <w:top w:val="none" w:sz="0" w:space="0" w:color="auto"/>
        <w:left w:val="none" w:sz="0" w:space="0" w:color="auto"/>
        <w:bottom w:val="none" w:sz="0" w:space="0" w:color="auto"/>
        <w:right w:val="none" w:sz="0" w:space="0" w:color="auto"/>
      </w:divBdr>
      <w:divsChild>
        <w:div w:id="1290669297">
          <w:marLeft w:val="0"/>
          <w:marRight w:val="0"/>
          <w:marTop w:val="0"/>
          <w:marBottom w:val="0"/>
          <w:divBdr>
            <w:top w:val="none" w:sz="0" w:space="0" w:color="auto"/>
            <w:left w:val="none" w:sz="0" w:space="0" w:color="auto"/>
            <w:bottom w:val="none" w:sz="0" w:space="0" w:color="auto"/>
            <w:right w:val="none" w:sz="0" w:space="0" w:color="auto"/>
          </w:divBdr>
          <w:divsChild>
            <w:div w:id="1687441736">
              <w:marLeft w:val="0"/>
              <w:marRight w:val="0"/>
              <w:marTop w:val="0"/>
              <w:marBottom w:val="0"/>
              <w:divBdr>
                <w:top w:val="none" w:sz="0" w:space="0" w:color="auto"/>
                <w:left w:val="none" w:sz="0" w:space="0" w:color="auto"/>
                <w:bottom w:val="none" w:sz="0" w:space="0" w:color="auto"/>
                <w:right w:val="none" w:sz="0" w:space="0" w:color="auto"/>
              </w:divBdr>
              <w:divsChild>
                <w:div w:id="695544814">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2049143971">
                      <w:marLeft w:val="0"/>
                      <w:marRight w:val="0"/>
                      <w:marTop w:val="0"/>
                      <w:marBottom w:val="0"/>
                      <w:divBdr>
                        <w:top w:val="none" w:sz="0" w:space="0" w:color="auto"/>
                        <w:left w:val="none" w:sz="0" w:space="0" w:color="auto"/>
                        <w:bottom w:val="none" w:sz="0" w:space="0" w:color="auto"/>
                        <w:right w:val="none" w:sz="0" w:space="0" w:color="auto"/>
                      </w:divBdr>
                    </w:div>
                  </w:divsChild>
                </w:div>
                <w:div w:id="1574465888">
                  <w:marLeft w:val="0"/>
                  <w:marRight w:val="0"/>
                  <w:marTop w:val="0"/>
                  <w:marBottom w:val="0"/>
                  <w:divBdr>
                    <w:top w:val="none" w:sz="0" w:space="0" w:color="auto"/>
                    <w:left w:val="none" w:sz="0" w:space="0" w:color="auto"/>
                    <w:bottom w:val="none" w:sz="0" w:space="0" w:color="auto"/>
                    <w:right w:val="none" w:sz="0" w:space="0" w:color="auto"/>
                  </w:divBdr>
                  <w:divsChild>
                    <w:div w:id="1557355532">
                      <w:marLeft w:val="0"/>
                      <w:marRight w:val="0"/>
                      <w:marTop w:val="0"/>
                      <w:marBottom w:val="0"/>
                      <w:divBdr>
                        <w:top w:val="none" w:sz="0" w:space="0" w:color="auto"/>
                        <w:left w:val="none" w:sz="0" w:space="0" w:color="auto"/>
                        <w:bottom w:val="none" w:sz="0" w:space="0" w:color="auto"/>
                        <w:right w:val="none" w:sz="0" w:space="0" w:color="auto"/>
                      </w:divBdr>
                    </w:div>
                  </w:divsChild>
                </w:div>
                <w:div w:id="18299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293205">
      <w:bodyDiv w:val="1"/>
      <w:marLeft w:val="0"/>
      <w:marRight w:val="0"/>
      <w:marTop w:val="0"/>
      <w:marBottom w:val="0"/>
      <w:divBdr>
        <w:top w:val="none" w:sz="0" w:space="0" w:color="auto"/>
        <w:left w:val="none" w:sz="0" w:space="0" w:color="auto"/>
        <w:bottom w:val="none" w:sz="0" w:space="0" w:color="auto"/>
        <w:right w:val="none" w:sz="0" w:space="0" w:color="auto"/>
      </w:divBdr>
      <w:divsChild>
        <w:div w:id="1698891591">
          <w:marLeft w:val="0"/>
          <w:marRight w:val="0"/>
          <w:marTop w:val="0"/>
          <w:marBottom w:val="0"/>
          <w:divBdr>
            <w:top w:val="none" w:sz="0" w:space="0" w:color="auto"/>
            <w:left w:val="none" w:sz="0" w:space="0" w:color="auto"/>
            <w:bottom w:val="none" w:sz="0" w:space="0" w:color="auto"/>
            <w:right w:val="none" w:sz="0" w:space="0" w:color="auto"/>
          </w:divBdr>
        </w:div>
        <w:div w:id="1080520558">
          <w:marLeft w:val="0"/>
          <w:marRight w:val="0"/>
          <w:marTop w:val="0"/>
          <w:marBottom w:val="0"/>
          <w:divBdr>
            <w:top w:val="none" w:sz="0" w:space="0" w:color="auto"/>
            <w:left w:val="none" w:sz="0" w:space="0" w:color="auto"/>
            <w:bottom w:val="none" w:sz="0" w:space="0" w:color="auto"/>
            <w:right w:val="none" w:sz="0" w:space="0" w:color="auto"/>
          </w:divBdr>
          <w:divsChild>
            <w:div w:id="1078402802">
              <w:marLeft w:val="0"/>
              <w:marRight w:val="0"/>
              <w:marTop w:val="0"/>
              <w:marBottom w:val="0"/>
              <w:divBdr>
                <w:top w:val="none" w:sz="0" w:space="0" w:color="auto"/>
                <w:left w:val="none" w:sz="0" w:space="0" w:color="auto"/>
                <w:bottom w:val="none" w:sz="0" w:space="0" w:color="auto"/>
                <w:right w:val="none" w:sz="0" w:space="0" w:color="auto"/>
              </w:divBdr>
            </w:div>
          </w:divsChild>
        </w:div>
        <w:div w:id="166866804">
          <w:marLeft w:val="240"/>
          <w:marRight w:val="0"/>
          <w:marTop w:val="0"/>
          <w:marBottom w:val="120"/>
          <w:divBdr>
            <w:top w:val="none" w:sz="0" w:space="0" w:color="auto"/>
            <w:left w:val="single" w:sz="48" w:space="6" w:color="52E052"/>
            <w:bottom w:val="none" w:sz="0" w:space="0" w:color="auto"/>
            <w:right w:val="none" w:sz="0" w:space="0" w:color="auto"/>
          </w:divBdr>
        </w:div>
        <w:div w:id="2037193077">
          <w:marLeft w:val="0"/>
          <w:marRight w:val="0"/>
          <w:marTop w:val="0"/>
          <w:marBottom w:val="0"/>
          <w:divBdr>
            <w:top w:val="none" w:sz="0" w:space="0" w:color="auto"/>
            <w:left w:val="none" w:sz="0" w:space="0" w:color="auto"/>
            <w:bottom w:val="none" w:sz="0" w:space="0" w:color="auto"/>
            <w:right w:val="none" w:sz="0" w:space="0" w:color="auto"/>
          </w:divBdr>
        </w:div>
      </w:divsChild>
    </w:div>
    <w:div w:id="1606691963">
      <w:bodyDiv w:val="1"/>
      <w:marLeft w:val="0"/>
      <w:marRight w:val="0"/>
      <w:marTop w:val="0"/>
      <w:marBottom w:val="0"/>
      <w:divBdr>
        <w:top w:val="none" w:sz="0" w:space="0" w:color="auto"/>
        <w:left w:val="none" w:sz="0" w:space="0" w:color="auto"/>
        <w:bottom w:val="none" w:sz="0" w:space="0" w:color="auto"/>
        <w:right w:val="none" w:sz="0" w:space="0" w:color="auto"/>
      </w:divBdr>
      <w:divsChild>
        <w:div w:id="1432815045">
          <w:marLeft w:val="0"/>
          <w:marRight w:val="0"/>
          <w:marTop w:val="0"/>
          <w:marBottom w:val="0"/>
          <w:divBdr>
            <w:top w:val="none" w:sz="0" w:space="0" w:color="auto"/>
            <w:left w:val="none" w:sz="0" w:space="0" w:color="auto"/>
            <w:bottom w:val="none" w:sz="0" w:space="0" w:color="auto"/>
            <w:right w:val="none" w:sz="0" w:space="0" w:color="auto"/>
          </w:divBdr>
        </w:div>
        <w:div w:id="836194754">
          <w:marLeft w:val="0"/>
          <w:marRight w:val="0"/>
          <w:marTop w:val="0"/>
          <w:marBottom w:val="0"/>
          <w:divBdr>
            <w:top w:val="none" w:sz="0" w:space="0" w:color="auto"/>
            <w:left w:val="none" w:sz="0" w:space="0" w:color="auto"/>
            <w:bottom w:val="none" w:sz="0" w:space="0" w:color="auto"/>
            <w:right w:val="none" w:sz="0" w:space="0" w:color="auto"/>
          </w:divBdr>
          <w:divsChild>
            <w:div w:id="1755860728">
              <w:marLeft w:val="0"/>
              <w:marRight w:val="0"/>
              <w:marTop w:val="0"/>
              <w:marBottom w:val="0"/>
              <w:divBdr>
                <w:top w:val="none" w:sz="0" w:space="0" w:color="auto"/>
                <w:left w:val="none" w:sz="0" w:space="0" w:color="auto"/>
                <w:bottom w:val="none" w:sz="0" w:space="0" w:color="auto"/>
                <w:right w:val="none" w:sz="0" w:space="0" w:color="auto"/>
              </w:divBdr>
            </w:div>
          </w:divsChild>
        </w:div>
        <w:div w:id="1126195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cp:revision>
  <dcterms:created xsi:type="dcterms:W3CDTF">2017-10-21T12:22:00Z</dcterms:created>
  <dcterms:modified xsi:type="dcterms:W3CDTF">2017-11-11T20:03:00Z</dcterms:modified>
</cp:coreProperties>
</file>